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536"/>
        <w:gridCol w:w="4524"/>
      </w:tblGrid>
      <w:tr w:rsidR="00B45AA6" w:rsidRPr="00552F38" w:rsidTr="007649FC">
        <w:trPr>
          <w:trHeight w:val="912"/>
        </w:trPr>
        <w:tc>
          <w:tcPr>
            <w:tcW w:w="4536" w:type="dxa"/>
            <w:vAlign w:val="center"/>
          </w:tcPr>
          <w:p w:rsidR="00B45AA6" w:rsidRPr="00552F38" w:rsidRDefault="00B45AA6" w:rsidP="007649FC">
            <w:pPr>
              <w:spacing w:line="312" w:lineRule="auto"/>
              <w:rPr>
                <w:rFonts w:ascii="Times New Roman" w:hAnsi="Times New Roman"/>
                <w:b/>
                <w:sz w:val="26"/>
                <w:szCs w:val="26"/>
              </w:rPr>
            </w:pPr>
            <w:r w:rsidRPr="00552F38">
              <w:rPr>
                <w:rFonts w:ascii="Times New Roman" w:hAnsi="Times New Roman"/>
                <w:b/>
                <w:sz w:val="26"/>
                <w:szCs w:val="26"/>
              </w:rPr>
              <w:t>CÔNG TY TNHH YÊN VŨ</w:t>
            </w:r>
          </w:p>
          <w:p w:rsidR="00B45AA6" w:rsidRPr="00552F38" w:rsidRDefault="00B45AA6" w:rsidP="00693FBE">
            <w:pPr>
              <w:spacing w:line="312" w:lineRule="auto"/>
              <w:rPr>
                <w:rFonts w:ascii="Times New Roman" w:hAnsi="Times New Roman"/>
                <w:b/>
                <w:sz w:val="26"/>
                <w:szCs w:val="26"/>
              </w:rPr>
            </w:pPr>
            <w:r w:rsidRPr="00552F38">
              <w:rPr>
                <w:rFonts w:ascii="Times New Roman" w:hAnsi="Times New Roman"/>
                <w:b/>
                <w:sz w:val="26"/>
                <w:szCs w:val="26"/>
              </w:rPr>
              <w:t xml:space="preserve">SỐ: </w:t>
            </w:r>
            <w:r w:rsidRPr="00552F38">
              <w:rPr>
                <w:rFonts w:ascii="Times New Roman" w:hAnsi="Times New Roman"/>
                <w:b/>
                <w:noProof/>
                <w:sz w:val="26"/>
                <w:szCs w:val="26"/>
              </w:rPr>
              <w:t xml:space="preserve">1 </w:t>
            </w:r>
            <w:r w:rsidRPr="00552F38">
              <w:rPr>
                <w:rFonts w:ascii="Times New Roman" w:hAnsi="Times New Roman"/>
                <w:b/>
                <w:sz w:val="26"/>
                <w:szCs w:val="26"/>
              </w:rPr>
              <w:t>/HDLD/</w:t>
            </w:r>
            <w:r w:rsidRPr="00552F38">
              <w:rPr>
                <w:rFonts w:ascii="Times New Roman" w:hAnsi="Times New Roman"/>
                <w:b/>
                <w:noProof/>
                <w:sz w:val="26"/>
                <w:szCs w:val="26"/>
              </w:rPr>
              <w:t>2015</w:t>
            </w:r>
          </w:p>
        </w:tc>
        <w:tc>
          <w:tcPr>
            <w:tcW w:w="4524" w:type="dxa"/>
            <w:vAlign w:val="center"/>
          </w:tcPr>
          <w:p w:rsidR="00B45AA6" w:rsidRPr="00552F38" w:rsidRDefault="00B45AA6" w:rsidP="007649FC">
            <w:pPr>
              <w:spacing w:line="312" w:lineRule="auto"/>
              <w:jc w:val="center"/>
              <w:rPr>
                <w:rFonts w:ascii="Times New Roman" w:hAnsi="Times New Roman"/>
                <w:b/>
                <w:sz w:val="26"/>
                <w:szCs w:val="26"/>
              </w:rPr>
            </w:pPr>
            <w:r w:rsidRPr="00552F38">
              <w:rPr>
                <w:rFonts w:ascii="Times New Roman" w:hAnsi="Times New Roman"/>
                <w:b/>
                <w:sz w:val="26"/>
                <w:szCs w:val="26"/>
              </w:rPr>
              <w:t>CỘNG HÒA XÃ HỘI CHỦ NGHĨA VIỆT NAM</w:t>
            </w:r>
          </w:p>
          <w:p w:rsidR="00B45AA6" w:rsidRPr="00552F38" w:rsidRDefault="00B45AA6" w:rsidP="007649FC">
            <w:pPr>
              <w:spacing w:line="312" w:lineRule="auto"/>
              <w:jc w:val="center"/>
              <w:rPr>
                <w:rFonts w:ascii="Times New Roman" w:hAnsi="Times New Roman"/>
                <w:b/>
                <w:sz w:val="26"/>
                <w:szCs w:val="26"/>
              </w:rPr>
            </w:pPr>
            <w:r w:rsidRPr="00552F38">
              <w:rPr>
                <w:rFonts w:ascii="Times New Roman" w:hAnsi="Times New Roman"/>
                <w:b/>
                <w:sz w:val="26"/>
                <w:szCs w:val="26"/>
              </w:rPr>
              <w:t>ĐỘC LẬP - TỰ DO - HẠNH PHÚC</w:t>
            </w:r>
          </w:p>
        </w:tc>
      </w:tr>
    </w:tbl>
    <w:p w:rsidR="00B45AA6" w:rsidRPr="00552F38" w:rsidRDefault="00B45AA6" w:rsidP="00B4324E">
      <w:pPr>
        <w:tabs>
          <w:tab w:val="left" w:pos="195"/>
          <w:tab w:val="left" w:pos="5055"/>
        </w:tabs>
        <w:spacing w:line="312" w:lineRule="auto"/>
        <w:jc w:val="center"/>
        <w:rPr>
          <w:rFonts w:ascii="Times New Roman" w:hAnsi="Times New Roman"/>
          <w:i/>
          <w:sz w:val="26"/>
          <w:szCs w:val="26"/>
        </w:rPr>
      </w:pPr>
      <w:r w:rsidRPr="00552F38">
        <w:rPr>
          <w:rFonts w:ascii="Times New Roman" w:hAnsi="Times New Roman"/>
          <w:i/>
          <w:sz w:val="26"/>
          <w:szCs w:val="26"/>
        </w:rPr>
        <w:t>*****&amp;***&amp;*****</w:t>
      </w:r>
    </w:p>
    <w:p w:rsidR="00B45AA6" w:rsidRPr="00552F38" w:rsidRDefault="00B45AA6" w:rsidP="00B4324E">
      <w:pPr>
        <w:tabs>
          <w:tab w:val="left" w:pos="5055"/>
        </w:tabs>
        <w:spacing w:line="312" w:lineRule="auto"/>
        <w:jc w:val="center"/>
        <w:rPr>
          <w:rFonts w:ascii="Times New Roman" w:hAnsi="Times New Roman"/>
          <w:i/>
          <w:sz w:val="26"/>
          <w:szCs w:val="26"/>
        </w:rPr>
      </w:pPr>
      <w:r w:rsidRPr="00552F38">
        <w:rPr>
          <w:rFonts w:ascii="Times New Roman" w:hAnsi="Times New Roman"/>
          <w:i/>
          <w:sz w:val="26"/>
          <w:szCs w:val="26"/>
        </w:rPr>
        <w:t xml:space="preserve">                                                      Hà Nội, </w:t>
      </w:r>
      <w:r w:rsidRPr="00552F38">
        <w:rPr>
          <w:rFonts w:ascii="Times New Roman" w:hAnsi="Times New Roman"/>
          <w:i/>
          <w:noProof/>
          <w:sz w:val="26"/>
          <w:szCs w:val="26"/>
        </w:rPr>
        <w:t>ngày 02 tháng 01 năm 2015</w:t>
      </w:r>
    </w:p>
    <w:p w:rsidR="00B45AA6" w:rsidRPr="00552F38" w:rsidRDefault="00B45AA6" w:rsidP="00B4324E">
      <w:pPr>
        <w:tabs>
          <w:tab w:val="left" w:pos="5055"/>
        </w:tabs>
        <w:spacing w:line="312" w:lineRule="auto"/>
        <w:jc w:val="center"/>
        <w:rPr>
          <w:rFonts w:ascii="Times New Roman" w:hAnsi="Times New Roman"/>
          <w:b/>
          <w:sz w:val="26"/>
          <w:szCs w:val="26"/>
        </w:rPr>
      </w:pPr>
      <w:r w:rsidRPr="00552F38">
        <w:rPr>
          <w:rFonts w:ascii="Times New Roman" w:hAnsi="Times New Roman"/>
          <w:b/>
          <w:sz w:val="26"/>
          <w:szCs w:val="26"/>
        </w:rPr>
        <w:t>HỢP ĐỒNG LAO ĐỘNG</w:t>
      </w:r>
    </w:p>
    <w:p w:rsidR="00B45AA6" w:rsidRPr="00552F38" w:rsidRDefault="00B45AA6" w:rsidP="00B4324E">
      <w:pPr>
        <w:tabs>
          <w:tab w:val="left" w:pos="5055"/>
        </w:tabs>
        <w:spacing w:line="312" w:lineRule="auto"/>
        <w:jc w:val="center"/>
        <w:rPr>
          <w:rFonts w:ascii="Times New Roman" w:hAnsi="Times New Roman"/>
          <w:i/>
          <w:sz w:val="26"/>
          <w:szCs w:val="26"/>
        </w:rPr>
      </w:pPr>
      <w:r w:rsidRPr="00552F38">
        <w:rPr>
          <w:rFonts w:ascii="Times New Roman" w:hAnsi="Times New Roman"/>
          <w:i/>
          <w:sz w:val="26"/>
          <w:szCs w:val="26"/>
        </w:rPr>
        <w:t>(Ban hành theo Thông tư số 21/2003/TT-BLĐTBXH ngày 22/09/2003 của Bộ Lao Động - Thương Binh và Xã Hội)</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Chúng tôi gồm:</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b/>
          <w:sz w:val="26"/>
          <w:szCs w:val="26"/>
        </w:rPr>
        <w:t>Bên A</w:t>
      </w:r>
      <w:r w:rsidRPr="00552F38">
        <w:rPr>
          <w:rFonts w:ascii="Times New Roman" w:hAnsi="Times New Roman"/>
          <w:sz w:val="26"/>
          <w:szCs w:val="26"/>
        </w:rPr>
        <w:t>(Bên sử dụng lao động)</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xml:space="preserve">Đại diện Bà: </w:t>
      </w:r>
      <w:r w:rsidRPr="00552F38">
        <w:rPr>
          <w:rFonts w:ascii="Times New Roman" w:hAnsi="Times New Roman"/>
          <w:b/>
          <w:sz w:val="26"/>
          <w:szCs w:val="26"/>
        </w:rPr>
        <w:t>Vũ Thị Hương</w:t>
      </w:r>
      <w:r w:rsidRPr="00552F38">
        <w:rPr>
          <w:rFonts w:ascii="Times New Roman" w:hAnsi="Times New Roman"/>
          <w:sz w:val="26"/>
          <w:szCs w:val="26"/>
        </w:rPr>
        <w:t xml:space="preserve">                                    Quốc tịch: Việt Nam</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xml:space="preserve">Chức vụ:        Giám đốc Công ty </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Đại diện cho: Công ty TNHH Yên Vũ</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Địa chỉ:        Số 13/94 Lê Lợi, P.Gia Viên, Q.Ngô Quyền, TP.Hải Phòng</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b/>
          <w:sz w:val="26"/>
          <w:szCs w:val="26"/>
        </w:rPr>
        <w:t>Bên B</w:t>
      </w:r>
      <w:r w:rsidRPr="00552F38">
        <w:rPr>
          <w:rFonts w:ascii="Times New Roman" w:hAnsi="Times New Roman"/>
          <w:sz w:val="26"/>
          <w:szCs w:val="26"/>
        </w:rPr>
        <w:t xml:space="preserve"> (Người lao động)</w:t>
      </w:r>
    </w:p>
    <w:p w:rsidR="00B45AA6" w:rsidRPr="00552F38" w:rsidRDefault="00B45AA6" w:rsidP="00B4324E">
      <w:pPr>
        <w:tabs>
          <w:tab w:val="left" w:pos="5055"/>
        </w:tabs>
        <w:spacing w:line="312" w:lineRule="auto"/>
        <w:rPr>
          <w:rFonts w:ascii="Times New Roman" w:hAnsi="Times New Roman"/>
          <w:b/>
          <w:sz w:val="26"/>
          <w:szCs w:val="26"/>
        </w:rPr>
      </w:pPr>
      <w:r w:rsidRPr="00552F38">
        <w:rPr>
          <w:rFonts w:ascii="Times New Roman" w:hAnsi="Times New Roman"/>
          <w:sz w:val="26"/>
          <w:szCs w:val="26"/>
        </w:rPr>
        <w:t xml:space="preserve">Đại diện : </w:t>
      </w:r>
      <w:r w:rsidRPr="00552F38">
        <w:rPr>
          <w:rFonts w:ascii="Times New Roman" w:hAnsi="Times New Roman"/>
          <w:noProof/>
          <w:sz w:val="26"/>
          <w:szCs w:val="26"/>
        </w:rPr>
        <w:t>Quách Văn Thạo</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xml:space="preserve">Ngày sinh: </w:t>
      </w:r>
      <w:r w:rsidRPr="00552F38">
        <w:rPr>
          <w:rFonts w:ascii="Times New Roman" w:hAnsi="Times New Roman"/>
          <w:noProof/>
          <w:sz w:val="26"/>
          <w:szCs w:val="26"/>
        </w:rPr>
        <w:t>10/09/1982</w:t>
      </w:r>
    </w:p>
    <w:p w:rsidR="00B45AA6" w:rsidRPr="00552F38" w:rsidRDefault="00B45AA6" w:rsidP="00B4324E">
      <w:pPr>
        <w:tabs>
          <w:tab w:val="left" w:pos="5055"/>
        </w:tabs>
        <w:spacing w:line="312" w:lineRule="auto"/>
        <w:rPr>
          <w:rFonts w:ascii="Times New Roman" w:hAnsi="Times New Roman"/>
          <w:noProof/>
          <w:sz w:val="26"/>
          <w:szCs w:val="26"/>
        </w:rPr>
      </w:pPr>
      <w:r w:rsidRPr="00552F38">
        <w:rPr>
          <w:rFonts w:ascii="Times New Roman" w:hAnsi="Times New Roman"/>
          <w:sz w:val="26"/>
          <w:szCs w:val="26"/>
        </w:rPr>
        <w:t xml:space="preserve">Thường trú tại: </w:t>
      </w:r>
      <w:r w:rsidRPr="00552F38">
        <w:rPr>
          <w:rFonts w:ascii="Times New Roman" w:hAnsi="Times New Roman"/>
          <w:noProof/>
          <w:sz w:val="26"/>
          <w:szCs w:val="26"/>
        </w:rPr>
        <w:t>tổ 27, Ngọc lâm, long Biên, Hà hội</w:t>
      </w:r>
    </w:p>
    <w:p w:rsidR="00B45AA6" w:rsidRPr="00552F38" w:rsidRDefault="00B45AA6" w:rsidP="00B4324E">
      <w:pPr>
        <w:tabs>
          <w:tab w:val="left" w:pos="5055"/>
        </w:tabs>
        <w:spacing w:line="312" w:lineRule="auto"/>
        <w:rPr>
          <w:rFonts w:ascii="Times New Roman" w:hAnsi="Times New Roman"/>
          <w:noProof/>
          <w:sz w:val="26"/>
          <w:szCs w:val="26"/>
        </w:rPr>
      </w:pPr>
      <w:r w:rsidRPr="00552F38">
        <w:rPr>
          <w:rFonts w:ascii="Times New Roman" w:hAnsi="Times New Roman"/>
          <w:sz w:val="26"/>
          <w:szCs w:val="26"/>
        </w:rPr>
        <w:t xml:space="preserve">CMND hoặc sổ lao động số: </w:t>
      </w:r>
      <w:r w:rsidRPr="00552F38">
        <w:rPr>
          <w:rFonts w:ascii="Times New Roman" w:hAnsi="Times New Roman"/>
          <w:noProof/>
          <w:sz w:val="26"/>
          <w:szCs w:val="26"/>
        </w:rPr>
        <w:t>12426642</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xml:space="preserve">Cấp ngày:                                                          cấp tại: </w:t>
      </w:r>
      <w:r w:rsidRPr="00552F38">
        <w:rPr>
          <w:rFonts w:ascii="Times New Roman" w:hAnsi="Times New Roman"/>
          <w:noProof/>
          <w:sz w:val="26"/>
          <w:szCs w:val="26"/>
        </w:rPr>
        <w:t>CA Hà Nội</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Thỏa thuận ký kết HĐLĐ và cam kết làm đúng những điều khoản sau đây:</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b/>
          <w:sz w:val="26"/>
          <w:szCs w:val="26"/>
          <w:u w:val="single"/>
        </w:rPr>
        <w:t>Điều 1</w:t>
      </w:r>
      <w:r w:rsidRPr="00552F38">
        <w:rPr>
          <w:rFonts w:ascii="Times New Roman" w:hAnsi="Times New Roman"/>
          <w:sz w:val="26"/>
          <w:szCs w:val="26"/>
        </w:rPr>
        <w:t xml:space="preserve">: </w:t>
      </w:r>
      <w:r w:rsidRPr="00552F38">
        <w:rPr>
          <w:rFonts w:ascii="Times New Roman" w:hAnsi="Times New Roman"/>
          <w:b/>
          <w:sz w:val="26"/>
          <w:szCs w:val="26"/>
        </w:rPr>
        <w:t>Thời hạn hợp đồng</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Loại hợp đồng lao động: Dài hạn</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Chức vụ:</w:t>
      </w:r>
      <w:r w:rsidR="007649FC" w:rsidRPr="00552F38">
        <w:rPr>
          <w:rFonts w:ascii="Times New Roman" w:hAnsi="Times New Roman"/>
          <w:sz w:val="26"/>
          <w:szCs w:val="26"/>
        </w:rPr>
        <w:t xml:space="preserve"> Phó giám đốc</w:t>
      </w:r>
      <w:r w:rsidRPr="00552F38">
        <w:rPr>
          <w:rFonts w:ascii="Times New Roman" w:hAnsi="Times New Roman"/>
          <w:sz w:val="26"/>
          <w:szCs w:val="26"/>
        </w:rPr>
        <w:t xml:space="preserve"> </w:t>
      </w:r>
    </w:p>
    <w:p w:rsidR="007649FC"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xml:space="preserve">- Công việc phải làm: </w:t>
      </w:r>
      <w:r w:rsidR="00156090" w:rsidRPr="00552F38">
        <w:rPr>
          <w:rFonts w:ascii="Times New Roman" w:hAnsi="Times New Roman"/>
          <w:sz w:val="26"/>
          <w:szCs w:val="26"/>
        </w:rPr>
        <w:t>Thiết lập cơ cấu tổ chức hoạt động của đơn vị, đề xuất giám đốc các kế hoạch, triển khai các kế hoạch công ty</w:t>
      </w:r>
    </w:p>
    <w:p w:rsidR="00B45AA6" w:rsidRPr="00552F38" w:rsidRDefault="00B45AA6" w:rsidP="00B4324E">
      <w:pPr>
        <w:tabs>
          <w:tab w:val="left" w:pos="5055"/>
        </w:tabs>
        <w:spacing w:line="312" w:lineRule="auto"/>
        <w:rPr>
          <w:rFonts w:ascii="Times New Roman" w:hAnsi="Times New Roman"/>
          <w:b/>
          <w:sz w:val="26"/>
          <w:szCs w:val="26"/>
        </w:rPr>
      </w:pPr>
      <w:r w:rsidRPr="00552F38">
        <w:rPr>
          <w:rFonts w:ascii="Times New Roman" w:hAnsi="Times New Roman"/>
          <w:b/>
          <w:sz w:val="26"/>
          <w:szCs w:val="26"/>
          <w:u w:val="single"/>
        </w:rPr>
        <w:t xml:space="preserve">Điều 2: </w:t>
      </w:r>
      <w:r w:rsidRPr="00552F38">
        <w:rPr>
          <w:rFonts w:ascii="Times New Roman" w:hAnsi="Times New Roman"/>
          <w:b/>
          <w:sz w:val="26"/>
          <w:szCs w:val="26"/>
        </w:rPr>
        <w:t>Chế độ làm việc:</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b/>
          <w:sz w:val="26"/>
          <w:szCs w:val="26"/>
        </w:rPr>
        <w:t xml:space="preserve">- </w:t>
      </w:r>
      <w:r w:rsidRPr="00552F38">
        <w:rPr>
          <w:rFonts w:ascii="Times New Roman" w:hAnsi="Times New Roman"/>
          <w:sz w:val="26"/>
          <w:szCs w:val="26"/>
        </w:rPr>
        <w:t>Thời giờ làm việc: 48h/tuần</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Được cấp phát những dụng cụ làm việc: Tùy theo tính chất công việc</w:t>
      </w:r>
    </w:p>
    <w:p w:rsidR="00B45AA6" w:rsidRPr="00552F38" w:rsidRDefault="00B45AA6" w:rsidP="00B4324E">
      <w:pPr>
        <w:tabs>
          <w:tab w:val="left" w:pos="5055"/>
        </w:tabs>
        <w:spacing w:line="312" w:lineRule="auto"/>
        <w:rPr>
          <w:rFonts w:ascii="Times New Roman" w:hAnsi="Times New Roman"/>
          <w:b/>
          <w:sz w:val="26"/>
          <w:szCs w:val="26"/>
        </w:rPr>
      </w:pPr>
      <w:r w:rsidRPr="00552F38">
        <w:rPr>
          <w:rFonts w:ascii="Times New Roman" w:hAnsi="Times New Roman"/>
          <w:b/>
          <w:sz w:val="26"/>
          <w:szCs w:val="26"/>
          <w:u w:val="single"/>
        </w:rPr>
        <w:t>Điều 3:</w:t>
      </w:r>
      <w:r w:rsidRPr="00552F38">
        <w:rPr>
          <w:rFonts w:ascii="Times New Roman" w:hAnsi="Times New Roman"/>
          <w:sz w:val="26"/>
          <w:szCs w:val="26"/>
        </w:rPr>
        <w:t xml:space="preserve"> </w:t>
      </w:r>
      <w:r w:rsidRPr="00552F38">
        <w:rPr>
          <w:rFonts w:ascii="Times New Roman" w:hAnsi="Times New Roman"/>
          <w:b/>
          <w:sz w:val="26"/>
          <w:szCs w:val="26"/>
        </w:rPr>
        <w:t>Nghĩa vụ và quyền lợi của người lao động</w:t>
      </w:r>
    </w:p>
    <w:p w:rsidR="00B45AA6" w:rsidRPr="00552F38" w:rsidRDefault="00B45AA6" w:rsidP="00B4324E">
      <w:pPr>
        <w:tabs>
          <w:tab w:val="left" w:pos="5055"/>
        </w:tabs>
        <w:spacing w:line="312" w:lineRule="auto"/>
        <w:rPr>
          <w:rFonts w:ascii="Times New Roman" w:hAnsi="Times New Roman"/>
          <w:b/>
          <w:sz w:val="26"/>
          <w:szCs w:val="26"/>
        </w:rPr>
      </w:pPr>
      <w:r w:rsidRPr="00552F38">
        <w:rPr>
          <w:rFonts w:ascii="Times New Roman" w:hAnsi="Times New Roman"/>
          <w:b/>
          <w:sz w:val="26"/>
          <w:szCs w:val="26"/>
        </w:rPr>
        <w:t>1. Quyền lợi</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Phương tiện đi lại làm việc: Tự túc</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xml:space="preserve">- Mức lương chính hoặc tiền công: </w:t>
      </w:r>
      <w:r w:rsidRPr="00552F38">
        <w:rPr>
          <w:rFonts w:ascii="Times New Roman" w:hAnsi="Times New Roman"/>
          <w:noProof/>
          <w:sz w:val="26"/>
          <w:szCs w:val="26"/>
        </w:rPr>
        <w:t>5.000.000</w:t>
      </w:r>
      <w:r w:rsidRPr="00552F38">
        <w:rPr>
          <w:rFonts w:ascii="Times New Roman" w:hAnsi="Times New Roman"/>
          <w:sz w:val="26"/>
          <w:szCs w:val="26"/>
        </w:rPr>
        <w:t>VND/ngày</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sz w:val="26"/>
          <w:szCs w:val="26"/>
        </w:rPr>
        <w:t>- Ngoài mức lương cơ bản người lao động được hưởng thêm các khoản phụ cấp khác như tiền ăn ca, làm thêm giờ.</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t>-  Hình thức trả lương bằng tiền mặt</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t>- Các khoản phụ cấp khác: ăn trưa và các khoản khác</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lastRenderedPageBreak/>
        <w:t>- Được trả lương vào: ngày cuối hàng tháng</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t>- Tiền thưởng vào các ngày lễ lớn trong năm</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t>- Chế độ nâng lương: sẽ được nâng lương trong thời gian 06 tháng hoặc 1 năm, ngoài ra được tăng theo năng lực làm việc</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t>- Được trang bị bảo hộ lao động gồm: Theo qui định của công ty</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t>- Chế độ nghỉ ngơi ( nghỉ hàng tuần, nghỉ lễ, phép, việc riêng): Theo luật lao động</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t>- Bảo hiểm y tế , bảo hiểm xã hội: Theo luật lao động</w:t>
      </w:r>
    </w:p>
    <w:p w:rsidR="00B45AA6" w:rsidRPr="00552F38" w:rsidRDefault="00B45AA6" w:rsidP="00B4324E">
      <w:pPr>
        <w:spacing w:line="312" w:lineRule="auto"/>
        <w:ind w:left="567" w:hanging="567"/>
        <w:rPr>
          <w:rFonts w:ascii="Times New Roman" w:hAnsi="Times New Roman"/>
          <w:sz w:val="26"/>
          <w:szCs w:val="26"/>
        </w:rPr>
      </w:pPr>
      <w:r w:rsidRPr="00552F38">
        <w:rPr>
          <w:rFonts w:ascii="Times New Roman" w:hAnsi="Times New Roman"/>
          <w:sz w:val="26"/>
          <w:szCs w:val="26"/>
        </w:rPr>
        <w:t xml:space="preserve">- Chế độ đào tạo: </w:t>
      </w:r>
    </w:p>
    <w:p w:rsidR="00B45AA6" w:rsidRPr="00552F38" w:rsidRDefault="00B45AA6" w:rsidP="00B4324E">
      <w:pPr>
        <w:spacing w:line="312" w:lineRule="auto"/>
        <w:ind w:left="567" w:hanging="567"/>
        <w:rPr>
          <w:rFonts w:ascii="Times New Roman" w:hAnsi="Times New Roman"/>
          <w:sz w:val="26"/>
          <w:szCs w:val="26"/>
        </w:rPr>
      </w:pPr>
      <w:r w:rsidRPr="00552F38">
        <w:rPr>
          <w:rFonts w:ascii="Times New Roman" w:hAnsi="Times New Roman"/>
          <w:sz w:val="26"/>
          <w:szCs w:val="26"/>
        </w:rPr>
        <w:t xml:space="preserve">      +  Công ty sẽ đào tạo hình thức công việc chi người lao động trong thời gian thử việc</w:t>
      </w:r>
    </w:p>
    <w:p w:rsidR="00B45AA6" w:rsidRPr="00552F38" w:rsidRDefault="00B45AA6" w:rsidP="00B4324E">
      <w:pPr>
        <w:spacing w:line="312" w:lineRule="auto"/>
        <w:ind w:left="567" w:hanging="567"/>
        <w:rPr>
          <w:rFonts w:ascii="Times New Roman" w:hAnsi="Times New Roman"/>
          <w:sz w:val="26"/>
          <w:szCs w:val="26"/>
        </w:rPr>
      </w:pPr>
      <w:r w:rsidRPr="00552F38">
        <w:rPr>
          <w:rFonts w:ascii="Times New Roman" w:hAnsi="Times New Roman"/>
          <w:sz w:val="26"/>
          <w:szCs w:val="26"/>
        </w:rPr>
        <w:t xml:space="preserve">      +  Trong thời gian thử việc lao động vẫn được hưởng đủ lương</w:t>
      </w:r>
    </w:p>
    <w:p w:rsidR="00B45AA6" w:rsidRPr="00552F38" w:rsidRDefault="00B45AA6" w:rsidP="00B4324E">
      <w:pPr>
        <w:spacing w:line="312" w:lineRule="auto"/>
        <w:ind w:left="567" w:hanging="567"/>
        <w:rPr>
          <w:rFonts w:ascii="Times New Roman" w:hAnsi="Times New Roman"/>
          <w:sz w:val="26"/>
          <w:szCs w:val="26"/>
        </w:rPr>
      </w:pPr>
      <w:r w:rsidRPr="00552F38">
        <w:rPr>
          <w:rFonts w:ascii="Times New Roman" w:hAnsi="Times New Roman"/>
          <w:sz w:val="26"/>
          <w:szCs w:val="26"/>
        </w:rPr>
        <w:t>- Những thoả thuận khác:</w:t>
      </w:r>
    </w:p>
    <w:p w:rsidR="00B45AA6" w:rsidRPr="00552F38" w:rsidRDefault="00B45AA6" w:rsidP="00B4324E">
      <w:pPr>
        <w:tabs>
          <w:tab w:val="left" w:pos="284"/>
        </w:tabs>
        <w:spacing w:line="312" w:lineRule="auto"/>
        <w:ind w:left="567" w:hanging="567"/>
        <w:rPr>
          <w:rFonts w:ascii="Times New Roman" w:hAnsi="Times New Roman"/>
          <w:sz w:val="26"/>
          <w:szCs w:val="26"/>
        </w:rPr>
      </w:pPr>
      <w:r w:rsidRPr="00552F38">
        <w:rPr>
          <w:rFonts w:ascii="Times New Roman" w:hAnsi="Times New Roman"/>
          <w:sz w:val="26"/>
          <w:szCs w:val="26"/>
        </w:rPr>
        <w:t xml:space="preserve">      + Ngoài mức lương căn bản người lao động còn được hưởng                                                                              thêm các khoản phụ cấp khác</w:t>
      </w:r>
    </w:p>
    <w:p w:rsidR="00B45AA6" w:rsidRPr="00552F38" w:rsidRDefault="00B45AA6" w:rsidP="00B4324E">
      <w:pPr>
        <w:spacing w:line="312" w:lineRule="auto"/>
        <w:ind w:left="567" w:hanging="567"/>
        <w:rPr>
          <w:rFonts w:ascii="Times New Roman" w:hAnsi="Times New Roman"/>
          <w:sz w:val="26"/>
          <w:szCs w:val="26"/>
        </w:rPr>
      </w:pPr>
      <w:r w:rsidRPr="00552F38">
        <w:rPr>
          <w:rFonts w:ascii="Times New Roman" w:hAnsi="Times New Roman"/>
          <w:sz w:val="26"/>
          <w:szCs w:val="26"/>
        </w:rPr>
        <w:t xml:space="preserve">      +  Sau thời gian thử việc nếu được nhận vào công ty người lao động sẽ được tham gia BHXH, BHYT theo luật lao động</w:t>
      </w:r>
    </w:p>
    <w:p w:rsidR="00B45AA6" w:rsidRPr="00552F38" w:rsidRDefault="00B45AA6" w:rsidP="00B4324E">
      <w:pPr>
        <w:spacing w:line="312" w:lineRule="auto"/>
        <w:ind w:left="567" w:hanging="567"/>
        <w:rPr>
          <w:rFonts w:ascii="Times New Roman" w:hAnsi="Times New Roman"/>
          <w:sz w:val="26"/>
          <w:szCs w:val="26"/>
        </w:rPr>
      </w:pPr>
      <w:r w:rsidRPr="00552F38">
        <w:rPr>
          <w:rFonts w:ascii="Times New Roman" w:hAnsi="Times New Roman"/>
          <w:sz w:val="26"/>
          <w:szCs w:val="26"/>
        </w:rPr>
        <w:t xml:space="preserve">       + Thời gian hợp đồng không tính thời gian thử việc</w:t>
      </w:r>
    </w:p>
    <w:p w:rsidR="00B45AA6" w:rsidRPr="00552F38" w:rsidRDefault="00B45AA6" w:rsidP="00B4324E">
      <w:pPr>
        <w:spacing w:line="312" w:lineRule="auto"/>
        <w:rPr>
          <w:rFonts w:ascii="Times New Roman" w:hAnsi="Times New Roman"/>
          <w:b/>
          <w:sz w:val="26"/>
          <w:szCs w:val="26"/>
        </w:rPr>
      </w:pPr>
      <w:r w:rsidRPr="00552F38">
        <w:rPr>
          <w:rFonts w:ascii="Times New Roman" w:hAnsi="Times New Roman"/>
          <w:b/>
          <w:sz w:val="26"/>
          <w:szCs w:val="26"/>
        </w:rPr>
        <w:t>2. Nghĩa vụ</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b/>
          <w:sz w:val="26"/>
          <w:szCs w:val="26"/>
        </w:rPr>
        <w:t xml:space="preserve">- </w:t>
      </w:r>
      <w:r w:rsidRPr="00552F38">
        <w:rPr>
          <w:rFonts w:ascii="Times New Roman" w:hAnsi="Times New Roman"/>
          <w:sz w:val="26"/>
          <w:szCs w:val="26"/>
        </w:rPr>
        <w:t xml:space="preserve">Trong công việc chịu sự điều hành trực tiếp của bà </w:t>
      </w:r>
      <w:r w:rsidRPr="00552F38">
        <w:rPr>
          <w:rFonts w:ascii="Times New Roman" w:hAnsi="Times New Roman"/>
          <w:b/>
          <w:sz w:val="26"/>
          <w:szCs w:val="26"/>
        </w:rPr>
        <w:t>Vũ Thị Hương</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t>- Hoàn thành những công việc đã cam kết trong hợp đồng lao động</w:t>
      </w:r>
    </w:p>
    <w:p w:rsidR="00B45AA6" w:rsidRPr="00552F38" w:rsidRDefault="00B45AA6" w:rsidP="00B4324E">
      <w:pPr>
        <w:spacing w:line="312" w:lineRule="auto"/>
        <w:jc w:val="both"/>
        <w:rPr>
          <w:rFonts w:ascii="Times New Roman" w:hAnsi="Times New Roman"/>
          <w:sz w:val="26"/>
          <w:szCs w:val="26"/>
        </w:rPr>
      </w:pPr>
      <w:r w:rsidRPr="00552F38">
        <w:rPr>
          <w:rFonts w:ascii="Times New Roman" w:hAnsi="Times New Roman"/>
          <w:sz w:val="26"/>
          <w:szCs w:val="26"/>
        </w:rPr>
        <w:t>- Chấp hành nghiêm túc nội qui, qui chế của đơn vị, kỷ luật lao động, an toàn lao động và các qui  định trong thoả ước lao động tập thể. C</w:t>
      </w:r>
      <w:r w:rsidR="00156090" w:rsidRPr="00552F38">
        <w:rPr>
          <w:rFonts w:ascii="Times New Roman" w:hAnsi="Times New Roman"/>
          <w:sz w:val="26"/>
          <w:szCs w:val="26"/>
        </w:rPr>
        <w:t xml:space="preserve">hịu trách nhiệm bảo quản và sử </w:t>
      </w:r>
      <w:r w:rsidRPr="00552F38">
        <w:rPr>
          <w:rFonts w:ascii="Times New Roman" w:hAnsi="Times New Roman"/>
          <w:sz w:val="26"/>
          <w:szCs w:val="26"/>
        </w:rPr>
        <w:t>dụng phương tiện được giao</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b/>
          <w:sz w:val="26"/>
          <w:szCs w:val="26"/>
        </w:rPr>
        <w:t>3</w:t>
      </w:r>
      <w:r w:rsidRPr="00552F38">
        <w:rPr>
          <w:rFonts w:ascii="Times New Roman" w:hAnsi="Times New Roman"/>
          <w:sz w:val="26"/>
          <w:szCs w:val="26"/>
        </w:rPr>
        <w:t xml:space="preserve">. </w:t>
      </w:r>
      <w:r w:rsidRPr="00552F38">
        <w:rPr>
          <w:rFonts w:ascii="Times New Roman" w:hAnsi="Times New Roman"/>
          <w:b/>
          <w:sz w:val="26"/>
          <w:szCs w:val="26"/>
        </w:rPr>
        <w:t>Quyền hạn</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sz w:val="26"/>
          <w:szCs w:val="26"/>
        </w:rPr>
        <w:t>- Có quyền đề xuất, khiếu nại, thay đổi , tạm hoãn, chấm dứt HĐLĐ theo qui định của pháp luật hiện hành</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b/>
          <w:sz w:val="26"/>
          <w:szCs w:val="26"/>
          <w:u w:val="single"/>
        </w:rPr>
        <w:t>Điều 4</w:t>
      </w:r>
      <w:r w:rsidRPr="00552F38">
        <w:rPr>
          <w:rFonts w:ascii="Times New Roman" w:hAnsi="Times New Roman"/>
          <w:sz w:val="26"/>
          <w:szCs w:val="26"/>
        </w:rPr>
        <w:t xml:space="preserve">: </w:t>
      </w:r>
      <w:r w:rsidRPr="00552F38">
        <w:rPr>
          <w:rFonts w:ascii="Times New Roman" w:hAnsi="Times New Roman"/>
          <w:b/>
          <w:sz w:val="26"/>
          <w:szCs w:val="26"/>
        </w:rPr>
        <w:t>Nghĩa vụ và quyền hạn của người sử dụng lao động</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b/>
          <w:sz w:val="26"/>
          <w:szCs w:val="26"/>
        </w:rPr>
        <w:t>1 Nghĩa vụ</w:t>
      </w:r>
    </w:p>
    <w:p w:rsidR="00B45AA6" w:rsidRPr="00552F38" w:rsidRDefault="00B45AA6" w:rsidP="00B4324E">
      <w:pPr>
        <w:spacing w:line="312" w:lineRule="auto"/>
        <w:ind w:firstLine="426"/>
        <w:jc w:val="both"/>
        <w:rPr>
          <w:rFonts w:ascii="Times New Roman" w:hAnsi="Times New Roman"/>
          <w:sz w:val="26"/>
          <w:szCs w:val="26"/>
        </w:rPr>
      </w:pPr>
      <w:r w:rsidRPr="00552F38">
        <w:rPr>
          <w:rFonts w:ascii="Times New Roman" w:hAnsi="Times New Roman"/>
          <w:sz w:val="26"/>
          <w:szCs w:val="26"/>
        </w:rPr>
        <w:t>Thực hiện đầy đủ những điều kiện cần thiết đã cam kết trong HĐLĐ để người lao động làm việc đạt hiệu quả. Đảm bảo việc làm cho người lao động đã ký. Thanh toán  đầy đủ, dứt điểm các chế độ và quyền lợi của người lao động đã cam kết trong HĐLĐ</w:t>
      </w:r>
    </w:p>
    <w:p w:rsidR="00B45AA6" w:rsidRPr="00552F38" w:rsidRDefault="00B45AA6" w:rsidP="00B4324E">
      <w:pPr>
        <w:spacing w:line="312" w:lineRule="auto"/>
        <w:rPr>
          <w:rFonts w:ascii="Times New Roman" w:hAnsi="Times New Roman"/>
          <w:sz w:val="26"/>
          <w:szCs w:val="26"/>
        </w:rPr>
      </w:pPr>
      <w:r w:rsidRPr="00552F38">
        <w:rPr>
          <w:rFonts w:ascii="Times New Roman" w:hAnsi="Times New Roman"/>
          <w:b/>
          <w:sz w:val="26"/>
          <w:szCs w:val="26"/>
        </w:rPr>
        <w:t>2. Quyền hạn</w:t>
      </w:r>
    </w:p>
    <w:p w:rsidR="00B45AA6" w:rsidRPr="00552F38" w:rsidRDefault="00B45AA6" w:rsidP="00B4324E">
      <w:pPr>
        <w:spacing w:line="312" w:lineRule="auto"/>
        <w:ind w:firstLine="426"/>
        <w:jc w:val="both"/>
        <w:rPr>
          <w:rFonts w:ascii="Times New Roman" w:hAnsi="Times New Roman"/>
          <w:sz w:val="26"/>
          <w:szCs w:val="26"/>
        </w:rPr>
      </w:pPr>
      <w:r w:rsidRPr="00552F38">
        <w:rPr>
          <w:rFonts w:ascii="Times New Roman" w:hAnsi="Times New Roman"/>
          <w:sz w:val="26"/>
          <w:szCs w:val="26"/>
        </w:rPr>
        <w:t>Có quyền điều chuyển tạm thời lao động tạm, ngừng việc, thay đổi tạm hoãn,chấm dứt HĐLĐ và áp dụng các biện pháp kỷ luật theo quy định của pháp luật lao động.</w:t>
      </w:r>
    </w:p>
    <w:p w:rsidR="00B45AA6" w:rsidRPr="00552F38" w:rsidRDefault="00B45AA6" w:rsidP="00B4324E">
      <w:pPr>
        <w:tabs>
          <w:tab w:val="left" w:pos="5055"/>
        </w:tabs>
        <w:spacing w:line="312" w:lineRule="auto"/>
        <w:ind w:firstLine="426"/>
        <w:jc w:val="both"/>
        <w:rPr>
          <w:rFonts w:ascii="Times New Roman" w:hAnsi="Times New Roman"/>
          <w:sz w:val="26"/>
          <w:szCs w:val="26"/>
        </w:rPr>
      </w:pPr>
      <w:r w:rsidRPr="00552F38">
        <w:rPr>
          <w:rFonts w:ascii="Times New Roman" w:hAnsi="Times New Roman"/>
          <w:sz w:val="26"/>
          <w:szCs w:val="26"/>
        </w:rPr>
        <w:t>Người lao động và người sử dụng lao động có thể chấm dứt HĐLĐ bằng văn bản thông báo cho bên còn lại trước 30 ngày</w:t>
      </w:r>
    </w:p>
    <w:p w:rsidR="00B45AA6" w:rsidRPr="00552F38" w:rsidRDefault="00B45AA6" w:rsidP="00B4324E">
      <w:pPr>
        <w:tabs>
          <w:tab w:val="left" w:pos="5055"/>
        </w:tabs>
        <w:spacing w:line="312" w:lineRule="auto"/>
        <w:rPr>
          <w:rFonts w:ascii="Times New Roman" w:hAnsi="Times New Roman"/>
          <w:sz w:val="26"/>
          <w:szCs w:val="26"/>
        </w:rPr>
      </w:pPr>
      <w:r w:rsidRPr="00552F38">
        <w:rPr>
          <w:rFonts w:ascii="Times New Roman" w:hAnsi="Times New Roman"/>
          <w:b/>
          <w:sz w:val="26"/>
          <w:szCs w:val="26"/>
          <w:u w:val="single"/>
        </w:rPr>
        <w:t>Điều 5</w:t>
      </w:r>
      <w:r w:rsidRPr="00552F38">
        <w:rPr>
          <w:rFonts w:ascii="Times New Roman" w:hAnsi="Times New Roman"/>
          <w:sz w:val="26"/>
          <w:szCs w:val="26"/>
        </w:rPr>
        <w:t xml:space="preserve">: </w:t>
      </w:r>
      <w:r w:rsidRPr="00552F38">
        <w:rPr>
          <w:rFonts w:ascii="Times New Roman" w:hAnsi="Times New Roman"/>
          <w:b/>
          <w:sz w:val="26"/>
          <w:szCs w:val="26"/>
        </w:rPr>
        <w:t>Điều khoản</w:t>
      </w:r>
      <w:r w:rsidRPr="00552F38">
        <w:rPr>
          <w:rFonts w:ascii="Times New Roman" w:hAnsi="Times New Roman"/>
          <w:sz w:val="26"/>
          <w:szCs w:val="26"/>
        </w:rPr>
        <w:t xml:space="preserve"> </w:t>
      </w:r>
    </w:p>
    <w:p w:rsidR="00B45AA6" w:rsidRPr="00552F38" w:rsidRDefault="00B45AA6" w:rsidP="00B4324E">
      <w:pPr>
        <w:tabs>
          <w:tab w:val="left" w:pos="5055"/>
        </w:tabs>
        <w:spacing w:line="312" w:lineRule="auto"/>
        <w:jc w:val="both"/>
        <w:rPr>
          <w:rFonts w:ascii="Times New Roman" w:hAnsi="Times New Roman"/>
          <w:sz w:val="26"/>
          <w:szCs w:val="26"/>
        </w:rPr>
      </w:pPr>
      <w:r w:rsidRPr="00552F38">
        <w:rPr>
          <w:rFonts w:ascii="Times New Roman" w:hAnsi="Times New Roman"/>
          <w:sz w:val="26"/>
          <w:szCs w:val="26"/>
        </w:rPr>
        <w:t>- Hợp đồng lao động được làm thành hai bản có giá trị ngang nhau, mỗi bên giữ một bản</w:t>
      </w:r>
    </w:p>
    <w:p w:rsidR="00B45AA6" w:rsidRPr="00552F38" w:rsidRDefault="00B45AA6" w:rsidP="00B4324E">
      <w:pPr>
        <w:tabs>
          <w:tab w:val="left" w:pos="5055"/>
        </w:tabs>
        <w:spacing w:line="312" w:lineRule="auto"/>
        <w:jc w:val="both"/>
        <w:rPr>
          <w:rFonts w:ascii="Times New Roman" w:hAnsi="Times New Roman"/>
          <w:sz w:val="26"/>
          <w:szCs w:val="26"/>
        </w:rPr>
      </w:pPr>
      <w:r w:rsidRPr="00552F38">
        <w:rPr>
          <w:rFonts w:ascii="Times New Roman" w:hAnsi="Times New Roman"/>
          <w:sz w:val="26"/>
          <w:szCs w:val="26"/>
        </w:rPr>
        <w:lastRenderedPageBreak/>
        <w:t>- Hợp đồng lao động có hiệu lực từ ngày ký.</w:t>
      </w:r>
    </w:p>
    <w:tbl>
      <w:tblPr>
        <w:tblW w:w="0" w:type="auto"/>
        <w:jc w:val="center"/>
        <w:tblLook w:val="04A0" w:firstRow="1" w:lastRow="0" w:firstColumn="1" w:lastColumn="0" w:noHBand="0" w:noVBand="1"/>
      </w:tblPr>
      <w:tblGrid>
        <w:gridCol w:w="4490"/>
        <w:gridCol w:w="4491"/>
      </w:tblGrid>
      <w:tr w:rsidR="00B45AA6" w:rsidRPr="00552F38" w:rsidTr="007649FC">
        <w:trPr>
          <w:jc w:val="center"/>
        </w:trPr>
        <w:tc>
          <w:tcPr>
            <w:tcW w:w="4490" w:type="dxa"/>
            <w:vAlign w:val="center"/>
          </w:tcPr>
          <w:p w:rsidR="00B45AA6" w:rsidRPr="00552F38" w:rsidRDefault="00B45AA6" w:rsidP="007649FC">
            <w:pPr>
              <w:tabs>
                <w:tab w:val="left" w:pos="5055"/>
              </w:tabs>
              <w:spacing w:line="312" w:lineRule="auto"/>
              <w:jc w:val="center"/>
              <w:rPr>
                <w:rFonts w:ascii="Times New Roman" w:hAnsi="Times New Roman"/>
                <w:sz w:val="26"/>
                <w:szCs w:val="26"/>
              </w:rPr>
            </w:pPr>
          </w:p>
          <w:p w:rsidR="00B45AA6" w:rsidRPr="00552F38" w:rsidRDefault="00B45AA6" w:rsidP="007649FC">
            <w:pPr>
              <w:tabs>
                <w:tab w:val="left" w:pos="5055"/>
              </w:tabs>
              <w:spacing w:line="312" w:lineRule="auto"/>
              <w:jc w:val="center"/>
              <w:rPr>
                <w:rFonts w:ascii="Times New Roman" w:hAnsi="Times New Roman"/>
                <w:b/>
                <w:sz w:val="26"/>
                <w:szCs w:val="26"/>
              </w:rPr>
            </w:pPr>
            <w:r w:rsidRPr="00552F38">
              <w:rPr>
                <w:rFonts w:ascii="Times New Roman" w:hAnsi="Times New Roman"/>
                <w:b/>
                <w:sz w:val="26"/>
                <w:szCs w:val="26"/>
              </w:rPr>
              <w:t>Người lao động</w:t>
            </w:r>
          </w:p>
          <w:p w:rsidR="00B45AA6" w:rsidRPr="00552F38" w:rsidRDefault="00B45AA6" w:rsidP="007649FC">
            <w:pPr>
              <w:tabs>
                <w:tab w:val="left" w:pos="5055"/>
              </w:tabs>
              <w:spacing w:line="312" w:lineRule="auto"/>
              <w:jc w:val="center"/>
              <w:rPr>
                <w:rFonts w:ascii="Times New Roman" w:hAnsi="Times New Roman"/>
                <w:i/>
                <w:sz w:val="26"/>
                <w:szCs w:val="26"/>
              </w:rPr>
            </w:pPr>
            <w:r w:rsidRPr="00552F38">
              <w:rPr>
                <w:rFonts w:ascii="Times New Roman" w:hAnsi="Times New Roman"/>
                <w:i/>
                <w:sz w:val="26"/>
                <w:szCs w:val="26"/>
              </w:rPr>
              <w:t>( Ký tên)</w:t>
            </w:r>
          </w:p>
          <w:p w:rsidR="00B45AA6" w:rsidRPr="00552F38" w:rsidRDefault="00B45AA6" w:rsidP="007649FC">
            <w:pPr>
              <w:tabs>
                <w:tab w:val="left" w:pos="5055"/>
              </w:tabs>
              <w:spacing w:line="312" w:lineRule="auto"/>
              <w:jc w:val="center"/>
              <w:rPr>
                <w:rFonts w:ascii="Times New Roman" w:hAnsi="Times New Roman"/>
                <w:sz w:val="26"/>
                <w:szCs w:val="26"/>
              </w:rPr>
            </w:pPr>
          </w:p>
          <w:p w:rsidR="00B45AA6" w:rsidRPr="00552F38" w:rsidRDefault="00B45AA6" w:rsidP="007649FC">
            <w:pPr>
              <w:tabs>
                <w:tab w:val="left" w:pos="5055"/>
              </w:tabs>
              <w:spacing w:line="312" w:lineRule="auto"/>
              <w:jc w:val="center"/>
              <w:rPr>
                <w:rFonts w:ascii="Times New Roman" w:hAnsi="Times New Roman"/>
                <w:sz w:val="26"/>
                <w:szCs w:val="26"/>
              </w:rPr>
            </w:pPr>
          </w:p>
          <w:p w:rsidR="00B45AA6" w:rsidRPr="00552F38" w:rsidRDefault="00B45AA6" w:rsidP="007649FC">
            <w:pPr>
              <w:tabs>
                <w:tab w:val="left" w:pos="5055"/>
              </w:tabs>
              <w:spacing w:line="312" w:lineRule="auto"/>
              <w:jc w:val="center"/>
              <w:rPr>
                <w:rFonts w:ascii="Times New Roman" w:hAnsi="Times New Roman"/>
                <w:sz w:val="26"/>
                <w:szCs w:val="26"/>
              </w:rPr>
            </w:pPr>
          </w:p>
          <w:p w:rsidR="00B45AA6" w:rsidRPr="00552F38" w:rsidRDefault="00B45AA6" w:rsidP="007649FC">
            <w:pPr>
              <w:tabs>
                <w:tab w:val="left" w:pos="5055"/>
              </w:tabs>
              <w:spacing w:line="312" w:lineRule="auto"/>
              <w:jc w:val="center"/>
              <w:rPr>
                <w:rFonts w:ascii="Times New Roman" w:hAnsi="Times New Roman"/>
                <w:sz w:val="26"/>
                <w:szCs w:val="26"/>
              </w:rPr>
            </w:pPr>
          </w:p>
          <w:p w:rsidR="00B45AA6" w:rsidRPr="00552F38" w:rsidRDefault="00B45AA6" w:rsidP="007649FC">
            <w:pPr>
              <w:tabs>
                <w:tab w:val="left" w:pos="5055"/>
              </w:tabs>
              <w:spacing w:line="312" w:lineRule="auto"/>
              <w:rPr>
                <w:rFonts w:ascii="Times New Roman" w:hAnsi="Times New Roman"/>
                <w:sz w:val="26"/>
                <w:szCs w:val="26"/>
              </w:rPr>
            </w:pPr>
          </w:p>
          <w:p w:rsidR="00B45AA6" w:rsidRPr="00552F38" w:rsidRDefault="00B45AA6" w:rsidP="00693FBE">
            <w:pPr>
              <w:tabs>
                <w:tab w:val="left" w:pos="5055"/>
              </w:tabs>
              <w:spacing w:line="312" w:lineRule="auto"/>
              <w:rPr>
                <w:rFonts w:ascii="Times New Roman" w:hAnsi="Times New Roman"/>
                <w:sz w:val="26"/>
                <w:szCs w:val="26"/>
              </w:rPr>
            </w:pPr>
            <w:r w:rsidRPr="00552F38">
              <w:rPr>
                <w:rFonts w:ascii="Times New Roman" w:hAnsi="Times New Roman"/>
                <w:noProof/>
                <w:sz w:val="26"/>
                <w:szCs w:val="26"/>
              </w:rPr>
              <w:t xml:space="preserve">                 Quách Văn Thạo</w:t>
            </w:r>
          </w:p>
        </w:tc>
        <w:tc>
          <w:tcPr>
            <w:tcW w:w="4491" w:type="dxa"/>
            <w:vAlign w:val="center"/>
          </w:tcPr>
          <w:p w:rsidR="00B45AA6" w:rsidRPr="00552F38" w:rsidRDefault="00B45AA6" w:rsidP="007649FC">
            <w:pPr>
              <w:tabs>
                <w:tab w:val="left" w:pos="5055"/>
              </w:tabs>
              <w:spacing w:line="312" w:lineRule="auto"/>
              <w:jc w:val="center"/>
              <w:rPr>
                <w:rFonts w:ascii="Times New Roman" w:hAnsi="Times New Roman"/>
                <w:sz w:val="26"/>
                <w:szCs w:val="26"/>
              </w:rPr>
            </w:pPr>
            <w:r w:rsidRPr="00552F38">
              <w:rPr>
                <w:rFonts w:ascii="Times New Roman" w:hAnsi="Times New Roman"/>
                <w:sz w:val="26"/>
                <w:szCs w:val="26"/>
              </w:rPr>
              <w:t>Người sử dụng lao động</w:t>
            </w:r>
          </w:p>
          <w:p w:rsidR="00B45AA6" w:rsidRPr="00552F38" w:rsidRDefault="00B45AA6" w:rsidP="007649FC">
            <w:pPr>
              <w:tabs>
                <w:tab w:val="left" w:pos="5055"/>
              </w:tabs>
              <w:spacing w:line="312" w:lineRule="auto"/>
              <w:jc w:val="center"/>
              <w:rPr>
                <w:rFonts w:ascii="Times New Roman" w:hAnsi="Times New Roman"/>
                <w:b/>
                <w:sz w:val="26"/>
                <w:szCs w:val="26"/>
              </w:rPr>
            </w:pPr>
            <w:r w:rsidRPr="00552F38">
              <w:rPr>
                <w:rFonts w:ascii="Times New Roman" w:hAnsi="Times New Roman"/>
                <w:b/>
                <w:sz w:val="26"/>
                <w:szCs w:val="26"/>
              </w:rPr>
              <w:t>GIÁM ĐỐC</w:t>
            </w:r>
          </w:p>
          <w:p w:rsidR="00B45AA6" w:rsidRPr="00552F38" w:rsidRDefault="00B45AA6" w:rsidP="007649FC">
            <w:pPr>
              <w:tabs>
                <w:tab w:val="left" w:pos="5055"/>
              </w:tabs>
              <w:spacing w:line="312" w:lineRule="auto"/>
              <w:jc w:val="center"/>
              <w:rPr>
                <w:rFonts w:ascii="Times New Roman" w:hAnsi="Times New Roman"/>
                <w:i/>
                <w:sz w:val="26"/>
                <w:szCs w:val="26"/>
              </w:rPr>
            </w:pPr>
            <w:r w:rsidRPr="00552F38">
              <w:rPr>
                <w:rFonts w:ascii="Times New Roman" w:hAnsi="Times New Roman"/>
                <w:i/>
                <w:sz w:val="26"/>
                <w:szCs w:val="26"/>
              </w:rPr>
              <w:t>(Ký, họ tên .đóng dấu)</w:t>
            </w:r>
          </w:p>
          <w:p w:rsidR="00B45AA6" w:rsidRPr="00552F38" w:rsidRDefault="00B45AA6" w:rsidP="007649FC">
            <w:pPr>
              <w:tabs>
                <w:tab w:val="left" w:pos="5055"/>
              </w:tabs>
              <w:spacing w:line="312" w:lineRule="auto"/>
              <w:jc w:val="center"/>
              <w:rPr>
                <w:rFonts w:ascii="Times New Roman" w:hAnsi="Times New Roman"/>
                <w:sz w:val="26"/>
                <w:szCs w:val="26"/>
              </w:rPr>
            </w:pPr>
          </w:p>
          <w:p w:rsidR="00B45AA6" w:rsidRPr="00552F38" w:rsidRDefault="00B45AA6" w:rsidP="007649FC">
            <w:pPr>
              <w:jc w:val="center"/>
              <w:rPr>
                <w:rFonts w:ascii="Times New Roman" w:hAnsi="Times New Roman"/>
                <w:sz w:val="26"/>
                <w:szCs w:val="26"/>
              </w:rPr>
            </w:pPr>
          </w:p>
          <w:p w:rsidR="00B45AA6" w:rsidRPr="00552F38" w:rsidRDefault="00B45AA6" w:rsidP="007649FC">
            <w:pPr>
              <w:jc w:val="center"/>
              <w:rPr>
                <w:rFonts w:ascii="Times New Roman" w:hAnsi="Times New Roman"/>
                <w:sz w:val="26"/>
                <w:szCs w:val="26"/>
              </w:rPr>
            </w:pPr>
          </w:p>
          <w:p w:rsidR="00B45AA6" w:rsidRPr="00552F38" w:rsidRDefault="00B45AA6" w:rsidP="007649FC">
            <w:pPr>
              <w:jc w:val="center"/>
              <w:rPr>
                <w:rFonts w:ascii="Times New Roman" w:hAnsi="Times New Roman"/>
                <w:sz w:val="26"/>
                <w:szCs w:val="26"/>
              </w:rPr>
            </w:pPr>
          </w:p>
          <w:p w:rsidR="00B45AA6" w:rsidRPr="00552F38" w:rsidRDefault="00B45AA6" w:rsidP="007649FC">
            <w:pPr>
              <w:rPr>
                <w:rFonts w:ascii="Times New Roman" w:hAnsi="Times New Roman"/>
                <w:sz w:val="26"/>
                <w:szCs w:val="26"/>
              </w:rPr>
            </w:pPr>
            <w:r w:rsidRPr="00552F38">
              <w:rPr>
                <w:rFonts w:ascii="Times New Roman" w:hAnsi="Times New Roman"/>
                <w:sz w:val="26"/>
                <w:szCs w:val="26"/>
              </w:rPr>
              <w:t xml:space="preserve">                   </w:t>
            </w:r>
          </w:p>
          <w:p w:rsidR="00B45AA6" w:rsidRPr="00552F38" w:rsidRDefault="00B45AA6" w:rsidP="007649FC">
            <w:pPr>
              <w:rPr>
                <w:rFonts w:ascii="Times New Roman" w:hAnsi="Times New Roman"/>
                <w:sz w:val="26"/>
                <w:szCs w:val="26"/>
              </w:rPr>
            </w:pPr>
            <w:r w:rsidRPr="00552F38">
              <w:rPr>
                <w:rFonts w:ascii="Times New Roman" w:hAnsi="Times New Roman"/>
                <w:sz w:val="26"/>
                <w:szCs w:val="26"/>
              </w:rPr>
              <w:t xml:space="preserve"> </w:t>
            </w:r>
          </w:p>
          <w:p w:rsidR="00B45AA6" w:rsidRPr="00552F38" w:rsidRDefault="00B45AA6" w:rsidP="007649FC">
            <w:pPr>
              <w:rPr>
                <w:rFonts w:ascii="Times New Roman" w:hAnsi="Times New Roman"/>
                <w:sz w:val="26"/>
                <w:szCs w:val="26"/>
              </w:rPr>
            </w:pPr>
            <w:r w:rsidRPr="00552F38">
              <w:rPr>
                <w:rFonts w:ascii="Times New Roman" w:hAnsi="Times New Roman"/>
                <w:sz w:val="26"/>
                <w:szCs w:val="26"/>
              </w:rPr>
              <w:t xml:space="preserve">                   Vũ Thị Hương</w:t>
            </w:r>
          </w:p>
        </w:tc>
      </w:tr>
    </w:tbl>
    <w:p w:rsidR="00B45AA6" w:rsidRPr="00552F38" w:rsidRDefault="00B45AA6" w:rsidP="00B4324E">
      <w:pPr>
        <w:tabs>
          <w:tab w:val="left" w:pos="5055"/>
        </w:tabs>
        <w:spacing w:line="312" w:lineRule="auto"/>
        <w:rPr>
          <w:rFonts w:ascii="Times New Roman" w:hAnsi="Times New Roman"/>
          <w:sz w:val="26"/>
          <w:szCs w:val="26"/>
        </w:rPr>
        <w:sectPr w:rsidR="00B45AA6" w:rsidRPr="00552F38" w:rsidSect="007649FC">
          <w:footerReference w:type="default" r:id="rId7"/>
          <w:pgSz w:w="11906" w:h="16838" w:code="9"/>
          <w:pgMar w:top="850" w:right="656" w:bottom="850" w:left="1170" w:header="706" w:footer="706" w:gutter="0"/>
          <w:pgNumType w:start="1"/>
          <w:cols w:space="708"/>
          <w:docGrid w:linePitch="381"/>
        </w:sectPr>
      </w:pPr>
      <w:bookmarkStart w:id="0" w:name="_GoBack"/>
      <w:bookmarkEnd w:id="0"/>
    </w:p>
    <w:p w:rsidR="00B45AA6" w:rsidRPr="00552F38" w:rsidRDefault="00B45AA6" w:rsidP="00BF4925">
      <w:pPr>
        <w:rPr>
          <w:sz w:val="26"/>
          <w:szCs w:val="26"/>
        </w:rPr>
      </w:pPr>
    </w:p>
    <w:sectPr w:rsidR="00B45AA6" w:rsidRPr="00552F38" w:rsidSect="00B45AA6">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69" w:rsidRDefault="00112E69">
      <w:r>
        <w:separator/>
      </w:r>
    </w:p>
  </w:endnote>
  <w:endnote w:type="continuationSeparator" w:id="0">
    <w:p w:rsidR="00112E69" w:rsidRDefault="0011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FC" w:rsidRDefault="007649FC">
    <w:pPr>
      <w:pStyle w:val="Footer"/>
      <w:jc w:val="center"/>
    </w:pPr>
    <w:r>
      <w:fldChar w:fldCharType="begin"/>
    </w:r>
    <w:r>
      <w:instrText xml:space="preserve"> PAGE   \* MERGEFORMAT </w:instrText>
    </w:r>
    <w:r>
      <w:fldChar w:fldCharType="separate"/>
    </w:r>
    <w:r w:rsidR="00BF4925">
      <w:rPr>
        <w:noProof/>
      </w:rPr>
      <w:t>1</w:t>
    </w:r>
    <w:r>
      <w:fldChar w:fldCharType="end"/>
    </w:r>
  </w:p>
  <w:p w:rsidR="007649FC" w:rsidRDefault="007649FC" w:rsidP="007649FC">
    <w:pPr>
      <w:pStyle w:val="Footer"/>
      <w:tabs>
        <w:tab w:val="clear" w:pos="4513"/>
        <w:tab w:val="clear" w:pos="9026"/>
        <w:tab w:val="left" w:pos="39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FC" w:rsidRDefault="007649FC">
    <w:pPr>
      <w:pStyle w:val="Footer"/>
      <w:jc w:val="center"/>
    </w:pPr>
    <w:r>
      <w:fldChar w:fldCharType="begin"/>
    </w:r>
    <w:r>
      <w:instrText xml:space="preserve"> PAGE   \* MERGEFORMAT </w:instrText>
    </w:r>
    <w:r>
      <w:fldChar w:fldCharType="separate"/>
    </w:r>
    <w:r w:rsidR="00BF4925">
      <w:rPr>
        <w:noProof/>
      </w:rPr>
      <w:t>4</w:t>
    </w:r>
    <w:r>
      <w:fldChar w:fldCharType="end"/>
    </w:r>
  </w:p>
  <w:p w:rsidR="007649FC" w:rsidRDefault="0076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69" w:rsidRDefault="00112E69">
      <w:r>
        <w:separator/>
      </w:r>
    </w:p>
  </w:footnote>
  <w:footnote w:type="continuationSeparator" w:id="0">
    <w:p w:rsidR="00112E69" w:rsidRDefault="00112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4E"/>
    <w:rsid w:val="00112E69"/>
    <w:rsid w:val="00156090"/>
    <w:rsid w:val="002F19AE"/>
    <w:rsid w:val="00534E56"/>
    <w:rsid w:val="00552F38"/>
    <w:rsid w:val="00693FBE"/>
    <w:rsid w:val="007649FC"/>
    <w:rsid w:val="00922755"/>
    <w:rsid w:val="009B744D"/>
    <w:rsid w:val="00B4324E"/>
    <w:rsid w:val="00B45AA6"/>
    <w:rsid w:val="00BF4925"/>
    <w:rsid w:val="00C962EA"/>
    <w:rsid w:val="00F9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4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24E"/>
    <w:pPr>
      <w:tabs>
        <w:tab w:val="center" w:pos="4513"/>
        <w:tab w:val="right" w:pos="9026"/>
      </w:tabs>
      <w:spacing w:line="276" w:lineRule="auto"/>
    </w:pPr>
    <w:rPr>
      <w:rFonts w:ascii="Times New Roman" w:eastAsia="Arial" w:hAnsi="Times New Roman"/>
      <w:szCs w:val="22"/>
      <w:lang w:val="vi-VN"/>
    </w:rPr>
  </w:style>
  <w:style w:type="character" w:customStyle="1" w:styleId="FooterChar">
    <w:name w:val="Footer Char"/>
    <w:basedOn w:val="DefaultParagraphFont"/>
    <w:link w:val="Footer"/>
    <w:uiPriority w:val="99"/>
    <w:rsid w:val="00B4324E"/>
    <w:rPr>
      <w:rFonts w:ascii="Times New Roman" w:eastAsia="Arial" w:hAnsi="Times New Roman" w:cs="Times New Roman"/>
      <w:sz w:val="28"/>
      <w:lang w:val="vi-VN"/>
    </w:rPr>
  </w:style>
  <w:style w:type="paragraph" w:styleId="Header">
    <w:name w:val="header"/>
    <w:basedOn w:val="Normal"/>
    <w:link w:val="HeaderChar"/>
    <w:uiPriority w:val="99"/>
    <w:unhideWhenUsed/>
    <w:rsid w:val="007649FC"/>
    <w:pPr>
      <w:tabs>
        <w:tab w:val="center" w:pos="4680"/>
        <w:tab w:val="right" w:pos="9360"/>
      </w:tabs>
    </w:pPr>
  </w:style>
  <w:style w:type="character" w:customStyle="1" w:styleId="HeaderChar">
    <w:name w:val="Header Char"/>
    <w:basedOn w:val="DefaultParagraphFont"/>
    <w:link w:val="Header"/>
    <w:uiPriority w:val="99"/>
    <w:rsid w:val="007649F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552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3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4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24E"/>
    <w:pPr>
      <w:tabs>
        <w:tab w:val="center" w:pos="4513"/>
        <w:tab w:val="right" w:pos="9026"/>
      </w:tabs>
      <w:spacing w:line="276" w:lineRule="auto"/>
    </w:pPr>
    <w:rPr>
      <w:rFonts w:ascii="Times New Roman" w:eastAsia="Arial" w:hAnsi="Times New Roman"/>
      <w:szCs w:val="22"/>
      <w:lang w:val="vi-VN"/>
    </w:rPr>
  </w:style>
  <w:style w:type="character" w:customStyle="1" w:styleId="FooterChar">
    <w:name w:val="Footer Char"/>
    <w:basedOn w:val="DefaultParagraphFont"/>
    <w:link w:val="Footer"/>
    <w:uiPriority w:val="99"/>
    <w:rsid w:val="00B4324E"/>
    <w:rPr>
      <w:rFonts w:ascii="Times New Roman" w:eastAsia="Arial" w:hAnsi="Times New Roman" w:cs="Times New Roman"/>
      <w:sz w:val="28"/>
      <w:lang w:val="vi-VN"/>
    </w:rPr>
  </w:style>
  <w:style w:type="paragraph" w:styleId="Header">
    <w:name w:val="header"/>
    <w:basedOn w:val="Normal"/>
    <w:link w:val="HeaderChar"/>
    <w:uiPriority w:val="99"/>
    <w:unhideWhenUsed/>
    <w:rsid w:val="007649FC"/>
    <w:pPr>
      <w:tabs>
        <w:tab w:val="center" w:pos="4680"/>
        <w:tab w:val="right" w:pos="9360"/>
      </w:tabs>
    </w:pPr>
  </w:style>
  <w:style w:type="character" w:customStyle="1" w:styleId="HeaderChar">
    <w:name w:val="Header Char"/>
    <w:basedOn w:val="DefaultParagraphFont"/>
    <w:link w:val="Header"/>
    <w:uiPriority w:val="99"/>
    <w:rsid w:val="007649F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552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DELL</cp:lastModifiedBy>
  <cp:revision>2</cp:revision>
  <cp:lastPrinted>2016-05-11T07:56:00Z</cp:lastPrinted>
  <dcterms:created xsi:type="dcterms:W3CDTF">2016-06-22T08:36:00Z</dcterms:created>
  <dcterms:modified xsi:type="dcterms:W3CDTF">2016-06-22T08:36:00Z</dcterms:modified>
</cp:coreProperties>
</file>